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D6D" w:rsidRDefault="00EC68D3" w:rsidP="00EC68D3">
      <w:pPr>
        <w:jc w:val="center"/>
        <w:rPr>
          <w:rFonts w:ascii="Arial Black" w:hAnsi="Arial Black"/>
          <w:sz w:val="24"/>
          <w:szCs w:val="24"/>
        </w:rPr>
      </w:pPr>
      <w:r>
        <w:rPr>
          <w:rFonts w:ascii="Arial Black" w:hAnsi="Arial Black"/>
          <w:sz w:val="24"/>
          <w:szCs w:val="24"/>
        </w:rPr>
        <w:t>Science Skills Warm-ups</w:t>
      </w:r>
    </w:p>
    <w:tbl>
      <w:tblPr>
        <w:tblStyle w:val="TableGrid"/>
        <w:tblW w:w="0" w:type="auto"/>
        <w:tblLook w:val="04A0" w:firstRow="1" w:lastRow="0" w:firstColumn="1" w:lastColumn="0" w:noHBand="0" w:noVBand="1"/>
      </w:tblPr>
      <w:tblGrid>
        <w:gridCol w:w="5051"/>
        <w:gridCol w:w="4299"/>
      </w:tblGrid>
      <w:tr w:rsidR="00EC68D3" w:rsidTr="00EC68D3">
        <w:tc>
          <w:tcPr>
            <w:tcW w:w="4788" w:type="dxa"/>
          </w:tcPr>
          <w:p w:rsidR="00EC68D3" w:rsidRDefault="00EC68D3" w:rsidP="00EC68D3">
            <w:pPr>
              <w:jc w:val="center"/>
              <w:rPr>
                <w:rFonts w:ascii="Arial Black" w:hAnsi="Arial Black"/>
                <w:sz w:val="24"/>
                <w:szCs w:val="24"/>
              </w:rPr>
            </w:pPr>
            <w:r>
              <w:rPr>
                <w:rFonts w:ascii="Arial Black" w:hAnsi="Arial Black"/>
                <w:sz w:val="24"/>
                <w:szCs w:val="24"/>
              </w:rPr>
              <w:t>Monday</w:t>
            </w:r>
          </w:p>
          <w:p w:rsidR="00EC68D3" w:rsidRDefault="00A57DB6" w:rsidP="00EC68D3">
            <w:pPr>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658240" behindDoc="0" locked="0" layoutInCell="1" allowOverlap="1">
                      <wp:simplePos x="0" y="0"/>
                      <wp:positionH relativeFrom="column">
                        <wp:posOffset>514350</wp:posOffset>
                      </wp:positionH>
                      <wp:positionV relativeFrom="paragraph">
                        <wp:posOffset>15240</wp:posOffset>
                      </wp:positionV>
                      <wp:extent cx="2009775" cy="1990090"/>
                      <wp:effectExtent l="9525" t="10160"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990090"/>
                              </a:xfrm>
                              <a:prstGeom prst="noSmoking">
                                <a:avLst>
                                  <a:gd name="adj" fmla="val 1256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71127"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AutoShape 2" o:spid="_x0000_s1026" type="#_x0000_t57" style="position:absolute;margin-left:40.5pt;margin-top:1.2pt;width:158.25pt;height:1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" adj="2687"/>
                  </w:pict>
                </mc:Fallback>
              </mc:AlternateContent>
            </w:r>
          </w:p>
          <w:p w:rsidR="00EC68D3" w:rsidRDefault="00EC68D3" w:rsidP="00EC68D3">
            <w:pPr>
              <w:jc w:val="center"/>
              <w:rPr>
                <w:rFonts w:ascii="Arial Black" w:hAnsi="Arial Black"/>
                <w:sz w:val="24"/>
                <w:szCs w:val="24"/>
              </w:rPr>
            </w:pPr>
          </w:p>
          <w:p w:rsidR="00EC68D3" w:rsidRDefault="00EC68D3" w:rsidP="00EC68D3">
            <w:pPr>
              <w:jc w:val="center"/>
              <w:rPr>
                <w:rFonts w:ascii="Arial Black" w:hAnsi="Arial Black"/>
                <w:sz w:val="24"/>
                <w:szCs w:val="24"/>
              </w:rPr>
            </w:pPr>
          </w:p>
          <w:p w:rsidR="00EC68D3" w:rsidRDefault="00EC68D3" w:rsidP="00EC68D3">
            <w:pPr>
              <w:jc w:val="center"/>
              <w:rPr>
                <w:rFonts w:ascii="Arial Black" w:hAnsi="Arial Black"/>
                <w:sz w:val="24"/>
                <w:szCs w:val="24"/>
              </w:rPr>
            </w:pPr>
          </w:p>
          <w:p w:rsidR="00EC68D3" w:rsidRDefault="00EC68D3" w:rsidP="00EC68D3">
            <w:pPr>
              <w:jc w:val="center"/>
              <w:rPr>
                <w:rFonts w:ascii="Arial Black" w:hAnsi="Arial Black"/>
                <w:sz w:val="24"/>
                <w:szCs w:val="24"/>
              </w:rPr>
            </w:pPr>
          </w:p>
          <w:p w:rsidR="00EC68D3" w:rsidRDefault="00EC68D3" w:rsidP="00EC68D3">
            <w:pPr>
              <w:jc w:val="center"/>
              <w:rPr>
                <w:rFonts w:ascii="Arial Black" w:hAnsi="Arial Black"/>
                <w:sz w:val="24"/>
                <w:szCs w:val="24"/>
              </w:rPr>
            </w:pPr>
          </w:p>
          <w:p w:rsidR="00EC68D3" w:rsidRDefault="00EC68D3" w:rsidP="00EC68D3">
            <w:pPr>
              <w:jc w:val="center"/>
              <w:rPr>
                <w:rFonts w:ascii="Arial Black" w:hAnsi="Arial Black"/>
                <w:sz w:val="24"/>
                <w:szCs w:val="24"/>
              </w:rPr>
            </w:pPr>
          </w:p>
          <w:p w:rsidR="00EC68D3" w:rsidRDefault="00EC68D3" w:rsidP="00EC68D3">
            <w:pPr>
              <w:jc w:val="center"/>
              <w:rPr>
                <w:rFonts w:ascii="Arial Black" w:hAnsi="Arial Black"/>
                <w:sz w:val="24"/>
                <w:szCs w:val="24"/>
              </w:rPr>
            </w:pPr>
          </w:p>
          <w:p w:rsidR="00EC68D3" w:rsidRDefault="00EC68D3" w:rsidP="00EC68D3">
            <w:pPr>
              <w:jc w:val="center"/>
              <w:rPr>
                <w:rFonts w:ascii="Arial Black" w:hAnsi="Arial Black"/>
                <w:sz w:val="24"/>
                <w:szCs w:val="24"/>
              </w:rPr>
            </w:pPr>
          </w:p>
          <w:p w:rsidR="00EC68D3" w:rsidRDefault="00EC68D3" w:rsidP="000F6224">
            <w:pPr>
              <w:rPr>
                <w:rFonts w:ascii="Arial Black" w:hAnsi="Arial Black"/>
                <w:sz w:val="24"/>
                <w:szCs w:val="24"/>
              </w:rPr>
            </w:pPr>
          </w:p>
        </w:tc>
        <w:tc>
          <w:tcPr>
            <w:tcW w:w="4788" w:type="dxa"/>
          </w:tcPr>
          <w:p w:rsidR="00EC68D3" w:rsidRDefault="00EC68D3" w:rsidP="00EC68D3">
            <w:pPr>
              <w:jc w:val="center"/>
              <w:rPr>
                <w:rFonts w:ascii="Arial Black" w:hAnsi="Arial Black"/>
                <w:sz w:val="24"/>
                <w:szCs w:val="24"/>
              </w:rPr>
            </w:pPr>
            <w:r>
              <w:rPr>
                <w:rFonts w:ascii="Arial Black" w:hAnsi="Arial Black"/>
                <w:sz w:val="24"/>
                <w:szCs w:val="24"/>
              </w:rPr>
              <w:t>Tuesday</w:t>
            </w:r>
          </w:p>
          <w:p w:rsidR="009922B3" w:rsidRDefault="009922B3" w:rsidP="00A7226E">
            <w:pPr>
              <w:rPr>
                <w:rFonts w:ascii="Arial Black" w:hAnsi="Arial Black"/>
                <w:sz w:val="32"/>
                <w:szCs w:val="28"/>
              </w:rPr>
            </w:pPr>
          </w:p>
          <w:p w:rsidR="00A7226E" w:rsidRPr="009922B3" w:rsidRDefault="009922B3" w:rsidP="00A7226E">
            <w:pPr>
              <w:rPr>
                <w:rFonts w:ascii="Arial Black" w:hAnsi="Arial Black"/>
                <w:sz w:val="32"/>
                <w:szCs w:val="28"/>
              </w:rPr>
            </w:pPr>
            <w:r>
              <w:rPr>
                <w:rFonts w:ascii="Arial Black" w:hAnsi="Arial Black"/>
                <w:sz w:val="32"/>
                <w:szCs w:val="28"/>
              </w:rPr>
              <w:t>Complete the drawing.  Be creative!!!</w:t>
            </w:r>
          </w:p>
        </w:tc>
      </w:tr>
      <w:tr w:rsidR="00EC68D3" w:rsidTr="00EC68D3">
        <w:tc>
          <w:tcPr>
            <w:tcW w:w="4788" w:type="dxa"/>
          </w:tcPr>
          <w:p w:rsidR="00A57DB6" w:rsidRPr="009922B3" w:rsidRDefault="009922B3" w:rsidP="009922B3">
            <w:pPr>
              <w:rPr>
                <w:rFonts w:ascii="Arial Black" w:hAnsi="Arial Black"/>
                <w:sz w:val="28"/>
                <w:szCs w:val="24"/>
              </w:rPr>
            </w:pPr>
            <w:r w:rsidRPr="009922B3">
              <w:rPr>
                <w:b/>
                <w:bCs/>
                <w:sz w:val="28"/>
              </w:rPr>
              <w:t xml:space="preserve">A student wants to know if glucose is present in an unknown liquid. She places five milliliters of the liquid in a test tube and adds five drops of Benedict solution. She transfers the test tube to a beaker of boiling water for five minutes, then removes it and observes changes in the color of the solution. List at least one thing the student must do before, during and after the experiment in order to perform the task </w:t>
            </w:r>
            <w:r w:rsidRPr="009922B3">
              <w:rPr>
                <w:b/>
                <w:bCs/>
                <w:sz w:val="28"/>
                <w:u w:val="single"/>
              </w:rPr>
              <w:t>safely</w:t>
            </w:r>
            <w:r w:rsidRPr="009922B3">
              <w:rPr>
                <w:b/>
                <w:bCs/>
                <w:sz w:val="28"/>
              </w:rPr>
              <w:t>.</w:t>
            </w:r>
          </w:p>
        </w:tc>
        <w:tc>
          <w:tcPr>
            <w:tcW w:w="4788" w:type="dxa"/>
          </w:tcPr>
          <w:p w:rsidR="00EC68D3" w:rsidRDefault="00EC68D3" w:rsidP="00EC68D3">
            <w:pPr>
              <w:jc w:val="center"/>
              <w:rPr>
                <w:rFonts w:ascii="Arial Black" w:hAnsi="Arial Black"/>
                <w:sz w:val="24"/>
                <w:szCs w:val="24"/>
              </w:rPr>
            </w:pPr>
            <w:r>
              <w:rPr>
                <w:rFonts w:ascii="Arial Black" w:hAnsi="Arial Black"/>
                <w:sz w:val="24"/>
                <w:szCs w:val="24"/>
              </w:rPr>
              <w:t>Thursday</w:t>
            </w:r>
          </w:p>
          <w:p w:rsidR="006C4FF6" w:rsidRDefault="006C4FF6" w:rsidP="006C4FF6">
            <w:pPr>
              <w:rPr>
                <w:rFonts w:ascii="Arial Black" w:hAnsi="Arial Black"/>
                <w:sz w:val="24"/>
                <w:szCs w:val="24"/>
              </w:rPr>
            </w:pPr>
            <w:r>
              <w:rPr>
                <w:rFonts w:ascii="Arial Black" w:hAnsi="Arial Black"/>
                <w:sz w:val="24"/>
                <w:szCs w:val="24"/>
              </w:rPr>
              <w:t>Determine the independent, dependent and controlled variables for the prompt below:</w:t>
            </w:r>
          </w:p>
          <w:p w:rsidR="006C4FF6" w:rsidRDefault="006C4FF6" w:rsidP="006C4FF6">
            <w:pPr>
              <w:rPr>
                <w:rFonts w:ascii="Arial Black" w:hAnsi="Arial Black"/>
                <w:sz w:val="24"/>
                <w:szCs w:val="24"/>
              </w:rPr>
            </w:pPr>
          </w:p>
          <w:p w:rsidR="000F6224" w:rsidRPr="000F6224" w:rsidRDefault="000F6224" w:rsidP="000F6224">
            <w:pPr>
              <w:autoSpaceDE w:val="0"/>
              <w:autoSpaceDN w:val="0"/>
              <w:adjustRightInd w:val="0"/>
              <w:rPr>
                <w:rFonts w:ascii="Arial Narrow" w:hAnsi="Arial Narrow"/>
                <w:b/>
                <w:sz w:val="28"/>
              </w:rPr>
            </w:pPr>
            <w:r w:rsidRPr="000F6224">
              <w:rPr>
                <w:rFonts w:ascii="Arial Narrow" w:hAnsi="Arial Narrow"/>
                <w:b/>
                <w:sz w:val="28"/>
              </w:rPr>
              <w:t>Lemon trees receiving the most water produce the largest lemons.</w:t>
            </w:r>
          </w:p>
          <w:p w:rsidR="00A57DB6" w:rsidRPr="00A57DB6" w:rsidRDefault="00A57DB6" w:rsidP="000F6224">
            <w:pPr>
              <w:pStyle w:val="ListParagraph"/>
              <w:rPr>
                <w:rFonts w:ascii="Arial Black" w:hAnsi="Arial Black"/>
                <w:sz w:val="24"/>
                <w:szCs w:val="24"/>
              </w:rPr>
            </w:pPr>
          </w:p>
        </w:tc>
      </w:tr>
      <w:tr w:rsidR="00EC68D3" w:rsidTr="00EC68D3">
        <w:tc>
          <w:tcPr>
            <w:tcW w:w="4788" w:type="dxa"/>
          </w:tcPr>
          <w:p w:rsidR="00EC68D3" w:rsidRDefault="00EC68D3" w:rsidP="00EC68D3">
            <w:pPr>
              <w:jc w:val="center"/>
              <w:rPr>
                <w:rFonts w:ascii="Arial Black" w:hAnsi="Arial Black"/>
                <w:sz w:val="24"/>
                <w:szCs w:val="24"/>
              </w:rPr>
            </w:pPr>
            <w:r>
              <w:rPr>
                <w:rFonts w:ascii="Arial Black" w:hAnsi="Arial Black"/>
                <w:sz w:val="24"/>
                <w:szCs w:val="24"/>
              </w:rPr>
              <w:t>Friday</w:t>
            </w:r>
          </w:p>
          <w:p w:rsidR="00EC68D3" w:rsidRDefault="006C4FF6" w:rsidP="006C4FF6">
            <w:pPr>
              <w:rPr>
                <w:rFonts w:ascii="Arial Black" w:hAnsi="Arial Black"/>
                <w:sz w:val="24"/>
                <w:szCs w:val="24"/>
              </w:rPr>
            </w:pPr>
            <w:r>
              <w:rPr>
                <w:rFonts w:ascii="Arial Black" w:hAnsi="Arial Black"/>
                <w:sz w:val="24"/>
                <w:szCs w:val="24"/>
              </w:rPr>
              <w:t xml:space="preserve">Create a graph to display the </w:t>
            </w:r>
            <w:r w:rsidR="000F6224">
              <w:rPr>
                <w:rFonts w:ascii="Arial Black" w:hAnsi="Arial Black"/>
                <w:sz w:val="24"/>
                <w:szCs w:val="24"/>
              </w:rPr>
              <w:t>data below:</w:t>
            </w:r>
          </w:p>
          <w:tbl>
            <w:tblPr>
              <w:tblStyle w:val="TableGrid"/>
              <w:tblW w:w="4825" w:type="dxa"/>
              <w:tblLook w:val="04A0" w:firstRow="1" w:lastRow="0" w:firstColumn="1" w:lastColumn="0" w:noHBand="0" w:noVBand="1"/>
            </w:tblPr>
            <w:tblGrid>
              <w:gridCol w:w="2220"/>
              <w:gridCol w:w="2605"/>
            </w:tblGrid>
            <w:tr w:rsidR="000F6224" w:rsidTr="000F6224">
              <w:tc>
                <w:tcPr>
                  <w:tcW w:w="2220" w:type="dxa"/>
                </w:tcPr>
                <w:p w:rsidR="000F6224" w:rsidRDefault="000F6224" w:rsidP="006C4FF6">
                  <w:pPr>
                    <w:rPr>
                      <w:rFonts w:ascii="Arial Black" w:hAnsi="Arial Black"/>
                      <w:sz w:val="24"/>
                      <w:szCs w:val="24"/>
                    </w:rPr>
                  </w:pPr>
                  <w:r>
                    <w:rPr>
                      <w:rFonts w:ascii="Arial Black" w:hAnsi="Arial Black"/>
                      <w:sz w:val="24"/>
                      <w:szCs w:val="24"/>
                    </w:rPr>
                    <w:t>Favorite Color</w:t>
                  </w:r>
                </w:p>
              </w:tc>
              <w:tc>
                <w:tcPr>
                  <w:tcW w:w="2605" w:type="dxa"/>
                </w:tcPr>
                <w:p w:rsidR="000F6224" w:rsidRDefault="000F6224" w:rsidP="006C4FF6">
                  <w:pPr>
                    <w:rPr>
                      <w:rFonts w:ascii="Arial Black" w:hAnsi="Arial Black"/>
                      <w:sz w:val="24"/>
                      <w:szCs w:val="24"/>
                    </w:rPr>
                  </w:pPr>
                  <w:r>
                    <w:rPr>
                      <w:rFonts w:ascii="Arial Black" w:hAnsi="Arial Black"/>
                      <w:sz w:val="24"/>
                      <w:szCs w:val="24"/>
                    </w:rPr>
                    <w:t>Number of Students</w:t>
                  </w:r>
                </w:p>
              </w:tc>
            </w:tr>
            <w:tr w:rsidR="000F6224" w:rsidTr="000F6224">
              <w:tc>
                <w:tcPr>
                  <w:tcW w:w="2220" w:type="dxa"/>
                </w:tcPr>
                <w:p w:rsidR="000F6224" w:rsidRDefault="000F6224" w:rsidP="006C4FF6">
                  <w:pPr>
                    <w:rPr>
                      <w:rFonts w:ascii="Arial Black" w:hAnsi="Arial Black"/>
                      <w:sz w:val="24"/>
                      <w:szCs w:val="24"/>
                    </w:rPr>
                  </w:pPr>
                  <w:r>
                    <w:rPr>
                      <w:rFonts w:ascii="Arial Black" w:hAnsi="Arial Black"/>
                      <w:sz w:val="24"/>
                      <w:szCs w:val="24"/>
                    </w:rPr>
                    <w:t>Red</w:t>
                  </w:r>
                </w:p>
              </w:tc>
              <w:tc>
                <w:tcPr>
                  <w:tcW w:w="2605" w:type="dxa"/>
                </w:tcPr>
                <w:p w:rsidR="000F6224" w:rsidRDefault="000F6224" w:rsidP="006C4FF6">
                  <w:pPr>
                    <w:rPr>
                      <w:rFonts w:ascii="Arial Black" w:hAnsi="Arial Black"/>
                      <w:sz w:val="24"/>
                      <w:szCs w:val="24"/>
                    </w:rPr>
                  </w:pPr>
                </w:p>
              </w:tc>
            </w:tr>
            <w:tr w:rsidR="000F6224" w:rsidTr="000F6224">
              <w:tc>
                <w:tcPr>
                  <w:tcW w:w="2220" w:type="dxa"/>
                </w:tcPr>
                <w:p w:rsidR="000F6224" w:rsidRDefault="000F6224" w:rsidP="006C4FF6">
                  <w:pPr>
                    <w:rPr>
                      <w:rFonts w:ascii="Arial Black" w:hAnsi="Arial Black"/>
                      <w:sz w:val="24"/>
                      <w:szCs w:val="24"/>
                    </w:rPr>
                  </w:pPr>
                  <w:r>
                    <w:rPr>
                      <w:rFonts w:ascii="Arial Black" w:hAnsi="Arial Black"/>
                      <w:sz w:val="24"/>
                      <w:szCs w:val="24"/>
                    </w:rPr>
                    <w:t>Orange</w:t>
                  </w:r>
                </w:p>
              </w:tc>
              <w:tc>
                <w:tcPr>
                  <w:tcW w:w="2605" w:type="dxa"/>
                </w:tcPr>
                <w:p w:rsidR="000F6224" w:rsidRDefault="000F6224" w:rsidP="006C4FF6">
                  <w:pPr>
                    <w:rPr>
                      <w:rFonts w:ascii="Arial Black" w:hAnsi="Arial Black"/>
                      <w:sz w:val="24"/>
                      <w:szCs w:val="24"/>
                    </w:rPr>
                  </w:pPr>
                </w:p>
              </w:tc>
            </w:tr>
            <w:tr w:rsidR="000F6224" w:rsidTr="000F6224">
              <w:tc>
                <w:tcPr>
                  <w:tcW w:w="2220" w:type="dxa"/>
                </w:tcPr>
                <w:p w:rsidR="000F6224" w:rsidRDefault="000F6224" w:rsidP="006C4FF6">
                  <w:pPr>
                    <w:rPr>
                      <w:rFonts w:ascii="Arial Black" w:hAnsi="Arial Black"/>
                      <w:sz w:val="24"/>
                      <w:szCs w:val="24"/>
                    </w:rPr>
                  </w:pPr>
                  <w:r>
                    <w:rPr>
                      <w:rFonts w:ascii="Arial Black" w:hAnsi="Arial Black"/>
                      <w:sz w:val="24"/>
                      <w:szCs w:val="24"/>
                    </w:rPr>
                    <w:t>Yellow</w:t>
                  </w:r>
                </w:p>
              </w:tc>
              <w:tc>
                <w:tcPr>
                  <w:tcW w:w="2605" w:type="dxa"/>
                </w:tcPr>
                <w:p w:rsidR="000F6224" w:rsidRDefault="000F6224" w:rsidP="006C4FF6">
                  <w:pPr>
                    <w:rPr>
                      <w:rFonts w:ascii="Arial Black" w:hAnsi="Arial Black"/>
                      <w:sz w:val="24"/>
                      <w:szCs w:val="24"/>
                    </w:rPr>
                  </w:pPr>
                </w:p>
              </w:tc>
            </w:tr>
            <w:tr w:rsidR="000F6224" w:rsidTr="000F6224">
              <w:tc>
                <w:tcPr>
                  <w:tcW w:w="2220" w:type="dxa"/>
                </w:tcPr>
                <w:p w:rsidR="000F6224" w:rsidRDefault="000F6224" w:rsidP="006C4FF6">
                  <w:pPr>
                    <w:rPr>
                      <w:rFonts w:ascii="Arial Black" w:hAnsi="Arial Black"/>
                      <w:sz w:val="24"/>
                      <w:szCs w:val="24"/>
                    </w:rPr>
                  </w:pPr>
                  <w:r>
                    <w:rPr>
                      <w:rFonts w:ascii="Arial Black" w:hAnsi="Arial Black"/>
                      <w:sz w:val="24"/>
                      <w:szCs w:val="24"/>
                    </w:rPr>
                    <w:t>Green</w:t>
                  </w:r>
                </w:p>
              </w:tc>
              <w:tc>
                <w:tcPr>
                  <w:tcW w:w="2605" w:type="dxa"/>
                </w:tcPr>
                <w:p w:rsidR="000F6224" w:rsidRDefault="000F6224" w:rsidP="006C4FF6">
                  <w:pPr>
                    <w:rPr>
                      <w:rFonts w:ascii="Arial Black" w:hAnsi="Arial Black"/>
                      <w:sz w:val="24"/>
                      <w:szCs w:val="24"/>
                    </w:rPr>
                  </w:pPr>
                </w:p>
              </w:tc>
            </w:tr>
            <w:tr w:rsidR="000F6224" w:rsidTr="000F6224">
              <w:tc>
                <w:tcPr>
                  <w:tcW w:w="2220" w:type="dxa"/>
                </w:tcPr>
                <w:p w:rsidR="000F6224" w:rsidRDefault="000F6224" w:rsidP="006C4FF6">
                  <w:pPr>
                    <w:rPr>
                      <w:rFonts w:ascii="Arial Black" w:hAnsi="Arial Black"/>
                      <w:sz w:val="24"/>
                      <w:szCs w:val="24"/>
                    </w:rPr>
                  </w:pPr>
                  <w:r>
                    <w:rPr>
                      <w:rFonts w:ascii="Arial Black" w:hAnsi="Arial Black"/>
                      <w:sz w:val="24"/>
                      <w:szCs w:val="24"/>
                    </w:rPr>
                    <w:t>Blue</w:t>
                  </w:r>
                </w:p>
              </w:tc>
              <w:tc>
                <w:tcPr>
                  <w:tcW w:w="2605" w:type="dxa"/>
                </w:tcPr>
                <w:p w:rsidR="000F6224" w:rsidRDefault="000F6224" w:rsidP="006C4FF6">
                  <w:pPr>
                    <w:rPr>
                      <w:rFonts w:ascii="Arial Black" w:hAnsi="Arial Black"/>
                      <w:sz w:val="24"/>
                      <w:szCs w:val="24"/>
                    </w:rPr>
                  </w:pPr>
                </w:p>
              </w:tc>
            </w:tr>
            <w:tr w:rsidR="000F6224" w:rsidTr="000F6224">
              <w:tc>
                <w:tcPr>
                  <w:tcW w:w="2220" w:type="dxa"/>
                </w:tcPr>
                <w:p w:rsidR="000F6224" w:rsidRDefault="000F6224" w:rsidP="006C4FF6">
                  <w:pPr>
                    <w:rPr>
                      <w:rFonts w:ascii="Arial Black" w:hAnsi="Arial Black"/>
                      <w:sz w:val="24"/>
                      <w:szCs w:val="24"/>
                    </w:rPr>
                  </w:pPr>
                  <w:r>
                    <w:rPr>
                      <w:rFonts w:ascii="Arial Black" w:hAnsi="Arial Black"/>
                      <w:sz w:val="24"/>
                      <w:szCs w:val="24"/>
                    </w:rPr>
                    <w:t>Violet</w:t>
                  </w:r>
                </w:p>
              </w:tc>
              <w:tc>
                <w:tcPr>
                  <w:tcW w:w="2605" w:type="dxa"/>
                </w:tcPr>
                <w:p w:rsidR="000F6224" w:rsidRDefault="000F6224" w:rsidP="006C4FF6">
                  <w:pPr>
                    <w:rPr>
                      <w:rFonts w:ascii="Arial Black" w:hAnsi="Arial Black"/>
                      <w:sz w:val="24"/>
                      <w:szCs w:val="24"/>
                    </w:rPr>
                  </w:pPr>
                </w:p>
              </w:tc>
            </w:tr>
            <w:tr w:rsidR="000F6224" w:rsidTr="000F6224">
              <w:tc>
                <w:tcPr>
                  <w:tcW w:w="2220" w:type="dxa"/>
                </w:tcPr>
                <w:p w:rsidR="000F6224" w:rsidRDefault="000F6224" w:rsidP="006C4FF6">
                  <w:pPr>
                    <w:rPr>
                      <w:rFonts w:ascii="Arial Black" w:hAnsi="Arial Black"/>
                      <w:sz w:val="24"/>
                      <w:szCs w:val="24"/>
                    </w:rPr>
                  </w:pPr>
                  <w:r>
                    <w:rPr>
                      <w:rFonts w:ascii="Arial Black" w:hAnsi="Arial Black"/>
                      <w:sz w:val="24"/>
                      <w:szCs w:val="24"/>
                    </w:rPr>
                    <w:t>Black/Grey</w:t>
                  </w:r>
                </w:p>
              </w:tc>
              <w:tc>
                <w:tcPr>
                  <w:tcW w:w="2605" w:type="dxa"/>
                </w:tcPr>
                <w:p w:rsidR="000F6224" w:rsidRDefault="000F6224" w:rsidP="006C4FF6">
                  <w:pPr>
                    <w:rPr>
                      <w:rFonts w:ascii="Arial Black" w:hAnsi="Arial Black"/>
                      <w:sz w:val="24"/>
                      <w:szCs w:val="24"/>
                    </w:rPr>
                  </w:pPr>
                </w:p>
              </w:tc>
            </w:tr>
          </w:tbl>
          <w:p w:rsidR="00EC68D3" w:rsidRDefault="00EC68D3" w:rsidP="00A57DB6">
            <w:pPr>
              <w:rPr>
                <w:rFonts w:ascii="Arial Black" w:hAnsi="Arial Black"/>
                <w:sz w:val="24"/>
                <w:szCs w:val="24"/>
              </w:rPr>
            </w:pPr>
            <w:bookmarkStart w:id="0" w:name="_GoBack"/>
            <w:bookmarkEnd w:id="0"/>
          </w:p>
        </w:tc>
        <w:tc>
          <w:tcPr>
            <w:tcW w:w="4788" w:type="dxa"/>
          </w:tcPr>
          <w:p w:rsidR="00EC68D3" w:rsidRPr="00EC68D3" w:rsidRDefault="00EC68D3" w:rsidP="00EC68D3">
            <w:pPr>
              <w:rPr>
                <w:rFonts w:ascii="Bradley Hand ITC" w:hAnsi="Bradley Hand ITC"/>
                <w:b/>
                <w:sz w:val="36"/>
                <w:szCs w:val="28"/>
              </w:rPr>
            </w:pPr>
            <w:r w:rsidRPr="00EC68D3">
              <w:rPr>
                <w:rFonts w:ascii="Bradley Hand ITC" w:hAnsi="Bradley Hand ITC"/>
                <w:b/>
                <w:sz w:val="36"/>
                <w:szCs w:val="28"/>
              </w:rPr>
              <w:t>“Education is the most powerful weapon we can use to change the world.”</w:t>
            </w:r>
          </w:p>
          <w:p w:rsidR="00EC68D3" w:rsidRPr="00EC68D3" w:rsidRDefault="00EC68D3" w:rsidP="00EC68D3">
            <w:pPr>
              <w:jc w:val="right"/>
              <w:rPr>
                <w:rFonts w:ascii="Blackadder ITC" w:hAnsi="Blackadder ITC"/>
                <w:sz w:val="28"/>
                <w:szCs w:val="28"/>
              </w:rPr>
            </w:pPr>
            <w:r w:rsidRPr="00EC68D3">
              <w:rPr>
                <w:rFonts w:ascii="Bradley Hand ITC" w:hAnsi="Bradley Hand ITC"/>
                <w:b/>
                <w:sz w:val="36"/>
                <w:szCs w:val="28"/>
              </w:rPr>
              <w:t>Nelson Mandela</w:t>
            </w:r>
          </w:p>
        </w:tc>
      </w:tr>
    </w:tbl>
    <w:p w:rsidR="000F6224" w:rsidRDefault="000F6224" w:rsidP="00EC68D3">
      <w:pPr>
        <w:jc w:val="center"/>
        <w:rPr>
          <w:rFonts w:ascii="Arial Black" w:hAnsi="Arial Black"/>
          <w:sz w:val="24"/>
          <w:szCs w:val="24"/>
        </w:rPr>
      </w:pPr>
    </w:p>
    <w:p w:rsidR="00EC68D3" w:rsidRDefault="00EC68D3" w:rsidP="00EC68D3">
      <w:pPr>
        <w:jc w:val="center"/>
        <w:rPr>
          <w:rFonts w:ascii="Arial Black" w:hAnsi="Arial Black"/>
          <w:sz w:val="24"/>
          <w:szCs w:val="24"/>
        </w:rPr>
      </w:pPr>
      <w:r>
        <w:rPr>
          <w:rFonts w:ascii="Arial Black" w:hAnsi="Arial Black"/>
          <w:sz w:val="24"/>
          <w:szCs w:val="24"/>
        </w:rPr>
        <w:lastRenderedPageBreak/>
        <w:t>Science Skills Objectives</w:t>
      </w:r>
    </w:p>
    <w:tbl>
      <w:tblPr>
        <w:tblStyle w:val="TableGrid"/>
        <w:tblW w:w="0" w:type="auto"/>
        <w:tblLook w:val="04A0" w:firstRow="1" w:lastRow="0" w:firstColumn="1" w:lastColumn="0" w:noHBand="0" w:noVBand="1"/>
      </w:tblPr>
      <w:tblGrid>
        <w:gridCol w:w="4670"/>
        <w:gridCol w:w="4680"/>
      </w:tblGrid>
      <w:tr w:rsidR="00EC68D3" w:rsidTr="002675BD">
        <w:tc>
          <w:tcPr>
            <w:tcW w:w="4788" w:type="dxa"/>
          </w:tcPr>
          <w:p w:rsidR="00EC68D3" w:rsidRDefault="00EC68D3" w:rsidP="002675BD">
            <w:pPr>
              <w:jc w:val="center"/>
              <w:rPr>
                <w:rFonts w:ascii="Arial Black" w:hAnsi="Arial Black"/>
                <w:sz w:val="24"/>
                <w:szCs w:val="24"/>
              </w:rPr>
            </w:pPr>
            <w:r>
              <w:rPr>
                <w:rFonts w:ascii="Arial Black" w:hAnsi="Arial Black"/>
                <w:sz w:val="24"/>
                <w:szCs w:val="24"/>
              </w:rPr>
              <w:t>Monday</w:t>
            </w:r>
          </w:p>
          <w:p w:rsidR="00EC68D3" w:rsidRDefault="00A57DB6" w:rsidP="002675BD">
            <w:pPr>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659264" behindDoc="0" locked="0" layoutInCell="1" allowOverlap="1">
                      <wp:simplePos x="0" y="0"/>
                      <wp:positionH relativeFrom="column">
                        <wp:posOffset>352425</wp:posOffset>
                      </wp:positionH>
                      <wp:positionV relativeFrom="paragraph">
                        <wp:posOffset>38735</wp:posOffset>
                      </wp:positionV>
                      <wp:extent cx="2009775" cy="1990090"/>
                      <wp:effectExtent l="9525" t="5715" r="952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990090"/>
                              </a:xfrm>
                              <a:prstGeom prst="noSmoking">
                                <a:avLst>
                                  <a:gd name="adj" fmla="val 1256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860D4" id="AutoShape 4" o:spid="_x0000_s1026" type="#_x0000_t57" style="position:absolute;margin-left:27.75pt;margin-top:3.05pt;width:158.25pt;height:1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" adj="2687"/>
                  </w:pict>
                </mc:Fallback>
              </mc:AlternateContent>
            </w:r>
          </w:p>
          <w:p w:rsidR="00EC68D3" w:rsidRDefault="00EC68D3" w:rsidP="002675BD">
            <w:pPr>
              <w:jc w:val="center"/>
              <w:rPr>
                <w:rFonts w:ascii="Arial Black" w:hAnsi="Arial Black"/>
                <w:sz w:val="24"/>
                <w:szCs w:val="24"/>
              </w:rPr>
            </w:pPr>
          </w:p>
          <w:p w:rsidR="00EC68D3" w:rsidRDefault="00EC68D3" w:rsidP="002675BD">
            <w:pPr>
              <w:jc w:val="center"/>
              <w:rPr>
                <w:rFonts w:ascii="Arial Black" w:hAnsi="Arial Black"/>
                <w:sz w:val="24"/>
                <w:szCs w:val="24"/>
              </w:rPr>
            </w:pPr>
          </w:p>
          <w:p w:rsidR="00EC68D3" w:rsidRDefault="00EC68D3" w:rsidP="002675BD">
            <w:pPr>
              <w:jc w:val="center"/>
              <w:rPr>
                <w:rFonts w:ascii="Arial Black" w:hAnsi="Arial Black"/>
                <w:sz w:val="24"/>
                <w:szCs w:val="24"/>
              </w:rPr>
            </w:pPr>
          </w:p>
          <w:p w:rsidR="00EC68D3" w:rsidRDefault="00EC68D3" w:rsidP="002675BD">
            <w:pPr>
              <w:jc w:val="center"/>
              <w:rPr>
                <w:rFonts w:ascii="Arial Black" w:hAnsi="Arial Black"/>
                <w:sz w:val="24"/>
                <w:szCs w:val="24"/>
              </w:rPr>
            </w:pPr>
          </w:p>
          <w:p w:rsidR="00EC68D3" w:rsidRDefault="00EC68D3" w:rsidP="002675BD">
            <w:pPr>
              <w:jc w:val="center"/>
              <w:rPr>
                <w:rFonts w:ascii="Arial Black" w:hAnsi="Arial Black"/>
                <w:sz w:val="24"/>
                <w:szCs w:val="24"/>
              </w:rPr>
            </w:pPr>
          </w:p>
          <w:p w:rsidR="00EC68D3" w:rsidRDefault="00EC68D3" w:rsidP="002675BD">
            <w:pPr>
              <w:jc w:val="center"/>
              <w:rPr>
                <w:rFonts w:ascii="Arial Black" w:hAnsi="Arial Black"/>
                <w:sz w:val="24"/>
                <w:szCs w:val="24"/>
              </w:rPr>
            </w:pPr>
          </w:p>
          <w:p w:rsidR="00EC68D3" w:rsidRDefault="00EC68D3" w:rsidP="002675BD">
            <w:pPr>
              <w:jc w:val="center"/>
              <w:rPr>
                <w:rFonts w:ascii="Arial Black" w:hAnsi="Arial Black"/>
                <w:sz w:val="24"/>
                <w:szCs w:val="24"/>
              </w:rPr>
            </w:pPr>
          </w:p>
          <w:p w:rsidR="003059BE" w:rsidRDefault="003059BE" w:rsidP="002675BD">
            <w:pPr>
              <w:jc w:val="center"/>
              <w:rPr>
                <w:rFonts w:ascii="Arial Black" w:hAnsi="Arial Black"/>
                <w:sz w:val="24"/>
                <w:szCs w:val="24"/>
              </w:rPr>
            </w:pPr>
          </w:p>
          <w:p w:rsidR="00EC68D3" w:rsidRDefault="00EC68D3" w:rsidP="003059BE">
            <w:pPr>
              <w:rPr>
                <w:rFonts w:ascii="Arial Black" w:hAnsi="Arial Black"/>
                <w:sz w:val="24"/>
                <w:szCs w:val="24"/>
              </w:rPr>
            </w:pPr>
          </w:p>
        </w:tc>
        <w:tc>
          <w:tcPr>
            <w:tcW w:w="4788" w:type="dxa"/>
          </w:tcPr>
          <w:p w:rsidR="00EC68D3" w:rsidRDefault="00EC68D3" w:rsidP="002675BD">
            <w:pPr>
              <w:jc w:val="center"/>
              <w:rPr>
                <w:rFonts w:ascii="Arial Black" w:hAnsi="Arial Black"/>
                <w:sz w:val="24"/>
                <w:szCs w:val="24"/>
              </w:rPr>
            </w:pPr>
            <w:r>
              <w:rPr>
                <w:rFonts w:ascii="Arial Black" w:hAnsi="Arial Black"/>
                <w:sz w:val="24"/>
                <w:szCs w:val="24"/>
              </w:rPr>
              <w:t>Tuesday</w:t>
            </w:r>
          </w:p>
          <w:p w:rsidR="00A7226E" w:rsidRDefault="00A7226E" w:rsidP="00A7226E">
            <w:pPr>
              <w:rPr>
                <w:rFonts w:cstheme="minorHAnsi"/>
              </w:rPr>
            </w:pPr>
            <w:r w:rsidRPr="00A7226E">
              <w:rPr>
                <w:rFonts w:cstheme="minorHAnsi"/>
              </w:rPr>
              <w:t>Students wil</w:t>
            </w:r>
            <w:r>
              <w:rPr>
                <w:rFonts w:cstheme="minorHAnsi"/>
              </w:rPr>
              <w:t>l l</w:t>
            </w:r>
            <w:r w:rsidRPr="00A7226E">
              <w:rPr>
                <w:rFonts w:cstheme="minorHAnsi"/>
              </w:rPr>
              <w:t>earn expectations and course routine/structure</w:t>
            </w:r>
            <w:r>
              <w:rPr>
                <w:rFonts w:cstheme="minorHAnsi"/>
              </w:rPr>
              <w:t>.</w:t>
            </w:r>
          </w:p>
          <w:p w:rsidR="00943514" w:rsidRDefault="00943514" w:rsidP="00943514">
            <w:pPr>
              <w:rPr>
                <w:rStyle w:val="Strong"/>
              </w:rPr>
            </w:pPr>
          </w:p>
          <w:p w:rsidR="00943514" w:rsidRDefault="00943514" w:rsidP="00943514">
            <w:r>
              <w:rPr>
                <w:rStyle w:val="Strong"/>
              </w:rPr>
              <w:t>1.3</w:t>
            </w:r>
            <w:r>
              <w:t xml:space="preserve"> The student will carry out scientific investigations effectively and employ the instruments, systems of measurement, and materials of science appropriately.</w:t>
            </w:r>
          </w:p>
          <w:p w:rsidR="00A7226E" w:rsidRPr="00943514" w:rsidRDefault="00A7226E" w:rsidP="00943514">
            <w:pPr>
              <w:rPr>
                <w:rFonts w:cstheme="minorHAnsi"/>
              </w:rPr>
            </w:pPr>
          </w:p>
        </w:tc>
      </w:tr>
      <w:tr w:rsidR="00EC68D3" w:rsidTr="002675BD">
        <w:tc>
          <w:tcPr>
            <w:tcW w:w="4788" w:type="dxa"/>
          </w:tcPr>
          <w:p w:rsidR="00EC68D3" w:rsidRDefault="00EC68D3" w:rsidP="002675BD">
            <w:pPr>
              <w:jc w:val="center"/>
              <w:rPr>
                <w:rFonts w:ascii="Arial Black" w:hAnsi="Arial Black"/>
                <w:sz w:val="24"/>
                <w:szCs w:val="24"/>
              </w:rPr>
            </w:pPr>
            <w:r>
              <w:rPr>
                <w:rFonts w:ascii="Arial Black" w:hAnsi="Arial Black"/>
                <w:sz w:val="24"/>
                <w:szCs w:val="24"/>
              </w:rPr>
              <w:t>Wednesday</w:t>
            </w:r>
          </w:p>
          <w:p w:rsidR="00943514" w:rsidRDefault="00943514" w:rsidP="00943514">
            <w:r>
              <w:rPr>
                <w:rStyle w:val="Strong"/>
              </w:rPr>
              <w:t>1.2</w:t>
            </w:r>
            <w:r>
              <w:t xml:space="preserve"> The student will pose scientific questions and suggest investigative approaches to provide answers to questions.</w:t>
            </w:r>
          </w:p>
          <w:p w:rsidR="00943514" w:rsidRDefault="00943514" w:rsidP="00943514">
            <w:r>
              <w:rPr>
                <w:rStyle w:val="Strong"/>
              </w:rPr>
              <w:t>1.3</w:t>
            </w:r>
            <w:r>
              <w:t xml:space="preserve"> The student will carry out scientific investigations effectively and employ the instruments, systems of measurement, and materials of science appropriately.</w:t>
            </w:r>
          </w:p>
          <w:p w:rsidR="00EC68D3" w:rsidRDefault="00EC68D3" w:rsidP="002675BD">
            <w:pPr>
              <w:jc w:val="center"/>
              <w:rPr>
                <w:rFonts w:ascii="Arial Black" w:hAnsi="Arial Black"/>
                <w:sz w:val="24"/>
                <w:szCs w:val="24"/>
              </w:rPr>
            </w:pPr>
          </w:p>
          <w:p w:rsidR="00EC68D3" w:rsidRDefault="00EC68D3" w:rsidP="002675BD">
            <w:pPr>
              <w:jc w:val="center"/>
              <w:rPr>
                <w:rFonts w:ascii="Arial Black" w:hAnsi="Arial Black"/>
                <w:sz w:val="24"/>
                <w:szCs w:val="24"/>
              </w:rPr>
            </w:pPr>
          </w:p>
          <w:p w:rsidR="00EC68D3" w:rsidRDefault="00EC68D3" w:rsidP="00A7226E">
            <w:pPr>
              <w:rPr>
                <w:rFonts w:ascii="Arial Black" w:hAnsi="Arial Black"/>
                <w:sz w:val="24"/>
                <w:szCs w:val="24"/>
              </w:rPr>
            </w:pPr>
          </w:p>
        </w:tc>
        <w:tc>
          <w:tcPr>
            <w:tcW w:w="4788" w:type="dxa"/>
          </w:tcPr>
          <w:p w:rsidR="00EC68D3" w:rsidRDefault="00EC68D3" w:rsidP="002675BD">
            <w:pPr>
              <w:jc w:val="center"/>
              <w:rPr>
                <w:rFonts w:ascii="Arial Black" w:hAnsi="Arial Black"/>
                <w:sz w:val="24"/>
                <w:szCs w:val="24"/>
              </w:rPr>
            </w:pPr>
            <w:r>
              <w:rPr>
                <w:rFonts w:ascii="Arial Black" w:hAnsi="Arial Black"/>
                <w:sz w:val="24"/>
                <w:szCs w:val="24"/>
              </w:rPr>
              <w:t>Thursday</w:t>
            </w:r>
          </w:p>
          <w:p w:rsidR="00D0073A" w:rsidRDefault="00D0073A" w:rsidP="00D0073A">
            <w:r>
              <w:rPr>
                <w:rStyle w:val="Strong"/>
              </w:rPr>
              <w:t>1.4</w:t>
            </w:r>
            <w:r>
              <w:t xml:space="preserve"> The student will demonstrate that data analysis is a vital aspect of the process of scientific inquiry and communication.</w:t>
            </w:r>
          </w:p>
          <w:p w:rsidR="00D0073A" w:rsidRDefault="00D0073A" w:rsidP="00D0073A">
            <w:r>
              <w:rPr>
                <w:rStyle w:val="Strong"/>
              </w:rPr>
              <w:t>1.5</w:t>
            </w:r>
            <w:r>
              <w:t xml:space="preserve"> The student will use appropriate methods for communicating in writing and orally the processes and results of scientific investigation.</w:t>
            </w:r>
          </w:p>
          <w:p w:rsidR="00D0073A" w:rsidRDefault="00D0073A" w:rsidP="00D0073A">
            <w:pPr>
              <w:rPr>
                <w:rFonts w:ascii="Arial Black" w:hAnsi="Arial Black"/>
                <w:sz w:val="24"/>
                <w:szCs w:val="24"/>
              </w:rPr>
            </w:pPr>
            <w:r>
              <w:rPr>
                <w:rStyle w:val="Strong"/>
              </w:rPr>
              <w:t>1.6</w:t>
            </w:r>
            <w:r>
              <w:t xml:space="preserve"> The student will use mathematical processes.</w:t>
            </w:r>
          </w:p>
          <w:p w:rsidR="00A7226E" w:rsidRPr="00A7226E" w:rsidRDefault="00A7226E" w:rsidP="00943514">
            <w:pPr>
              <w:rPr>
                <w:rFonts w:ascii="Arial Black" w:hAnsi="Arial Black"/>
                <w:sz w:val="24"/>
                <w:szCs w:val="24"/>
              </w:rPr>
            </w:pPr>
          </w:p>
        </w:tc>
      </w:tr>
      <w:tr w:rsidR="00EC68D3" w:rsidTr="002675BD">
        <w:tc>
          <w:tcPr>
            <w:tcW w:w="4788" w:type="dxa"/>
          </w:tcPr>
          <w:p w:rsidR="00EC68D3" w:rsidRDefault="00EC68D3" w:rsidP="002675BD">
            <w:pPr>
              <w:jc w:val="center"/>
              <w:rPr>
                <w:rFonts w:ascii="Arial Black" w:hAnsi="Arial Black"/>
                <w:sz w:val="24"/>
                <w:szCs w:val="24"/>
              </w:rPr>
            </w:pPr>
            <w:r>
              <w:rPr>
                <w:rFonts w:ascii="Arial Black" w:hAnsi="Arial Black"/>
                <w:sz w:val="24"/>
                <w:szCs w:val="24"/>
              </w:rPr>
              <w:t>Friday</w:t>
            </w:r>
          </w:p>
          <w:p w:rsidR="00D0073A" w:rsidRDefault="00D0073A" w:rsidP="00D0073A">
            <w:r>
              <w:rPr>
                <w:rStyle w:val="Strong"/>
              </w:rPr>
              <w:t>1.4</w:t>
            </w:r>
            <w:r>
              <w:t xml:space="preserve"> The student will demonstrate that data analysis is a vital aspect of the process of scientific inquiry and communication.</w:t>
            </w:r>
          </w:p>
          <w:p w:rsidR="00D0073A" w:rsidRDefault="00D0073A" w:rsidP="00D0073A">
            <w:r>
              <w:rPr>
                <w:rStyle w:val="Strong"/>
              </w:rPr>
              <w:t>1.5</w:t>
            </w:r>
            <w:r>
              <w:t xml:space="preserve"> The student will use appropriate methods for communicating in writing and orally the processes and results of scientific investigation.</w:t>
            </w:r>
          </w:p>
          <w:p w:rsidR="00D0073A" w:rsidRDefault="00D0073A" w:rsidP="00D0073A">
            <w:pPr>
              <w:rPr>
                <w:rFonts w:ascii="Arial Black" w:hAnsi="Arial Black"/>
                <w:sz w:val="24"/>
                <w:szCs w:val="24"/>
              </w:rPr>
            </w:pPr>
            <w:r>
              <w:rPr>
                <w:rStyle w:val="Strong"/>
              </w:rPr>
              <w:t>1.6</w:t>
            </w:r>
            <w:r>
              <w:t xml:space="preserve"> The student will use mathematical processes.</w:t>
            </w:r>
          </w:p>
          <w:p w:rsidR="00EC68D3" w:rsidRDefault="00EC68D3" w:rsidP="002675BD">
            <w:pPr>
              <w:jc w:val="center"/>
              <w:rPr>
                <w:rFonts w:ascii="Arial Black" w:hAnsi="Arial Black"/>
                <w:sz w:val="24"/>
                <w:szCs w:val="24"/>
              </w:rPr>
            </w:pPr>
          </w:p>
          <w:p w:rsidR="00EC68D3" w:rsidRDefault="00EC68D3" w:rsidP="002675BD">
            <w:pPr>
              <w:jc w:val="center"/>
              <w:rPr>
                <w:rFonts w:ascii="Arial Black" w:hAnsi="Arial Black"/>
                <w:sz w:val="24"/>
                <w:szCs w:val="24"/>
              </w:rPr>
            </w:pPr>
          </w:p>
          <w:p w:rsidR="00EC68D3" w:rsidRDefault="00EC68D3" w:rsidP="002675BD">
            <w:pPr>
              <w:jc w:val="center"/>
              <w:rPr>
                <w:rFonts w:ascii="Arial Black" w:hAnsi="Arial Black"/>
                <w:sz w:val="24"/>
                <w:szCs w:val="24"/>
              </w:rPr>
            </w:pPr>
          </w:p>
          <w:p w:rsidR="00EC68D3" w:rsidRDefault="00EC68D3" w:rsidP="003059BE">
            <w:pPr>
              <w:rPr>
                <w:rFonts w:ascii="Arial Black" w:hAnsi="Arial Black"/>
                <w:sz w:val="24"/>
                <w:szCs w:val="24"/>
              </w:rPr>
            </w:pPr>
          </w:p>
        </w:tc>
        <w:tc>
          <w:tcPr>
            <w:tcW w:w="4788" w:type="dxa"/>
          </w:tcPr>
          <w:p w:rsidR="00EC68D3" w:rsidRPr="00EC68D3" w:rsidRDefault="00EC68D3" w:rsidP="002675BD">
            <w:pPr>
              <w:rPr>
                <w:rFonts w:ascii="Consolas" w:hAnsi="Consolas" w:cs="Consolas"/>
                <w:sz w:val="32"/>
                <w:szCs w:val="24"/>
              </w:rPr>
            </w:pPr>
            <w:r w:rsidRPr="00EC68D3">
              <w:rPr>
                <w:rFonts w:ascii="Consolas" w:hAnsi="Consolas" w:cs="Consolas"/>
                <w:sz w:val="32"/>
                <w:szCs w:val="24"/>
              </w:rPr>
              <w:t>“Education is not the learning of facts, but the training of the mind to think.”</w:t>
            </w:r>
          </w:p>
          <w:p w:rsidR="00EC68D3" w:rsidRDefault="00EC68D3" w:rsidP="00EC68D3">
            <w:pPr>
              <w:jc w:val="right"/>
              <w:rPr>
                <w:rFonts w:ascii="Arial Black" w:hAnsi="Arial Black"/>
                <w:sz w:val="24"/>
                <w:szCs w:val="24"/>
              </w:rPr>
            </w:pPr>
            <w:r w:rsidRPr="00EC68D3">
              <w:rPr>
                <w:rFonts w:ascii="Consolas" w:hAnsi="Consolas" w:cs="Consolas"/>
                <w:sz w:val="32"/>
                <w:szCs w:val="24"/>
              </w:rPr>
              <w:t>Albert Einstein</w:t>
            </w:r>
          </w:p>
        </w:tc>
      </w:tr>
    </w:tbl>
    <w:p w:rsidR="00EC68D3" w:rsidRPr="00EC68D3" w:rsidRDefault="00EC68D3" w:rsidP="003059BE">
      <w:pPr>
        <w:rPr>
          <w:rFonts w:ascii="Arial Black" w:hAnsi="Arial Black"/>
          <w:sz w:val="24"/>
          <w:szCs w:val="24"/>
        </w:rPr>
      </w:pPr>
    </w:p>
    <w:sectPr w:rsidR="00EC68D3" w:rsidRPr="00EC68D3" w:rsidSect="00030FFB">
      <w:pgSz w:w="12240" w:h="15840"/>
      <w:pgMar w:top="1440" w:right="1440" w:bottom="1152" w:left="1440" w:header="720" w:footer="720" w:gutter="0"/>
      <w:pgBorders w:offsetFrom="page">
        <w:top w:val="apples" w:sz="31" w:space="24" w:color="auto"/>
        <w:left w:val="apples" w:sz="31" w:space="24" w:color="auto"/>
        <w:bottom w:val="apples" w:sz="31" w:space="24" w:color="auto"/>
        <w:right w:val="appl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9EB"/>
    <w:multiLevelType w:val="multilevel"/>
    <w:tmpl w:val="49CA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606B2"/>
    <w:multiLevelType w:val="hybridMultilevel"/>
    <w:tmpl w:val="211A2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7510D"/>
    <w:multiLevelType w:val="hybridMultilevel"/>
    <w:tmpl w:val="9F3E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02C9D"/>
    <w:multiLevelType w:val="hybridMultilevel"/>
    <w:tmpl w:val="7588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30408"/>
    <w:multiLevelType w:val="multilevel"/>
    <w:tmpl w:val="BE066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FF340F"/>
    <w:multiLevelType w:val="multilevel"/>
    <w:tmpl w:val="A678C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250E8B"/>
    <w:multiLevelType w:val="hybridMultilevel"/>
    <w:tmpl w:val="1520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95F7D"/>
    <w:multiLevelType w:val="multilevel"/>
    <w:tmpl w:val="286C1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5"/>
  </w:num>
  <w:num w:numId="5">
    <w:abstractNumId w:val="2"/>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D3"/>
    <w:rsid w:val="00030FFB"/>
    <w:rsid w:val="000F6224"/>
    <w:rsid w:val="001374A6"/>
    <w:rsid w:val="003059BE"/>
    <w:rsid w:val="0049283F"/>
    <w:rsid w:val="00492942"/>
    <w:rsid w:val="006C4FF6"/>
    <w:rsid w:val="00943514"/>
    <w:rsid w:val="00975A66"/>
    <w:rsid w:val="009922B3"/>
    <w:rsid w:val="00A57DB6"/>
    <w:rsid w:val="00A7226E"/>
    <w:rsid w:val="00CD2D6D"/>
    <w:rsid w:val="00D0073A"/>
    <w:rsid w:val="00EC68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116A"/>
  <w15:docId w15:val="{57E42746-8B88-48D2-8C45-30295C63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BE"/>
  </w:style>
  <w:style w:type="paragraph" w:styleId="Heading1">
    <w:name w:val="heading 1"/>
    <w:basedOn w:val="Normal"/>
    <w:next w:val="Normal"/>
    <w:link w:val="Heading1Char"/>
    <w:uiPriority w:val="9"/>
    <w:qFormat/>
    <w:rsid w:val="000F62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A722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5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A66"/>
    <w:rPr>
      <w:rFonts w:ascii="Tahoma" w:hAnsi="Tahoma" w:cs="Tahoma"/>
      <w:sz w:val="16"/>
      <w:szCs w:val="16"/>
    </w:rPr>
  </w:style>
  <w:style w:type="character" w:customStyle="1" w:styleId="Heading3Char">
    <w:name w:val="Heading 3 Char"/>
    <w:basedOn w:val="DefaultParagraphFont"/>
    <w:link w:val="Heading3"/>
    <w:uiPriority w:val="9"/>
    <w:rsid w:val="00A7226E"/>
    <w:rPr>
      <w:rFonts w:ascii="Times New Roman" w:eastAsia="Times New Roman" w:hAnsi="Times New Roman" w:cs="Times New Roman"/>
      <w:b/>
      <w:bCs/>
      <w:sz w:val="27"/>
      <w:szCs w:val="27"/>
    </w:rPr>
  </w:style>
  <w:style w:type="character" w:styleId="Strong">
    <w:name w:val="Strong"/>
    <w:basedOn w:val="DefaultParagraphFont"/>
    <w:uiPriority w:val="22"/>
    <w:qFormat/>
    <w:rsid w:val="00A7226E"/>
    <w:rPr>
      <w:b/>
      <w:bCs/>
    </w:rPr>
  </w:style>
  <w:style w:type="paragraph" w:styleId="NormalWeb">
    <w:name w:val="Normal (Web)"/>
    <w:basedOn w:val="Normal"/>
    <w:uiPriority w:val="99"/>
    <w:semiHidden/>
    <w:unhideWhenUsed/>
    <w:rsid w:val="00A722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226E"/>
    <w:pPr>
      <w:ind w:left="720"/>
      <w:contextualSpacing/>
    </w:pPr>
  </w:style>
  <w:style w:type="character" w:customStyle="1" w:styleId="Heading1Char">
    <w:name w:val="Heading 1 Char"/>
    <w:basedOn w:val="DefaultParagraphFont"/>
    <w:link w:val="Heading1"/>
    <w:uiPriority w:val="9"/>
    <w:rsid w:val="000F622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420555">
      <w:bodyDiv w:val="1"/>
      <w:marLeft w:val="0"/>
      <w:marRight w:val="0"/>
      <w:marTop w:val="0"/>
      <w:marBottom w:val="0"/>
      <w:divBdr>
        <w:top w:val="none" w:sz="0" w:space="0" w:color="auto"/>
        <w:left w:val="none" w:sz="0" w:space="0" w:color="auto"/>
        <w:bottom w:val="none" w:sz="0" w:space="0" w:color="auto"/>
        <w:right w:val="none" w:sz="0" w:space="0" w:color="auto"/>
      </w:divBdr>
      <w:divsChild>
        <w:div w:id="114569873">
          <w:marLeft w:val="0"/>
          <w:marRight w:val="0"/>
          <w:marTop w:val="0"/>
          <w:marBottom w:val="0"/>
          <w:divBdr>
            <w:top w:val="none" w:sz="0" w:space="0" w:color="auto"/>
            <w:left w:val="none" w:sz="0" w:space="0" w:color="auto"/>
            <w:bottom w:val="none" w:sz="0" w:space="0" w:color="auto"/>
            <w:right w:val="none" w:sz="0" w:space="0" w:color="auto"/>
          </w:divBdr>
        </w:div>
        <w:div w:id="1419015179">
          <w:marLeft w:val="0"/>
          <w:marRight w:val="0"/>
          <w:marTop w:val="0"/>
          <w:marBottom w:val="0"/>
          <w:divBdr>
            <w:top w:val="none" w:sz="0" w:space="0" w:color="auto"/>
            <w:left w:val="none" w:sz="0" w:space="0" w:color="auto"/>
            <w:bottom w:val="none" w:sz="0" w:space="0" w:color="auto"/>
            <w:right w:val="none" w:sz="0" w:space="0" w:color="auto"/>
          </w:divBdr>
        </w:div>
        <w:div w:id="1207252777">
          <w:marLeft w:val="0"/>
          <w:marRight w:val="0"/>
          <w:marTop w:val="0"/>
          <w:marBottom w:val="0"/>
          <w:divBdr>
            <w:top w:val="none" w:sz="0" w:space="0" w:color="auto"/>
            <w:left w:val="none" w:sz="0" w:space="0" w:color="auto"/>
            <w:bottom w:val="none" w:sz="0" w:space="0" w:color="auto"/>
            <w:right w:val="none" w:sz="0" w:space="0" w:color="auto"/>
          </w:divBdr>
        </w:div>
        <w:div w:id="156967833">
          <w:marLeft w:val="0"/>
          <w:marRight w:val="0"/>
          <w:marTop w:val="0"/>
          <w:marBottom w:val="0"/>
          <w:divBdr>
            <w:top w:val="none" w:sz="0" w:space="0" w:color="auto"/>
            <w:left w:val="none" w:sz="0" w:space="0" w:color="auto"/>
            <w:bottom w:val="none" w:sz="0" w:space="0" w:color="auto"/>
            <w:right w:val="none" w:sz="0" w:space="0" w:color="auto"/>
          </w:divBdr>
        </w:div>
      </w:divsChild>
    </w:div>
    <w:div w:id="1956478353">
      <w:bodyDiv w:val="1"/>
      <w:marLeft w:val="0"/>
      <w:marRight w:val="0"/>
      <w:marTop w:val="0"/>
      <w:marBottom w:val="0"/>
      <w:divBdr>
        <w:top w:val="none" w:sz="0" w:space="0" w:color="auto"/>
        <w:left w:val="none" w:sz="0" w:space="0" w:color="auto"/>
        <w:bottom w:val="none" w:sz="0" w:space="0" w:color="auto"/>
        <w:right w:val="none" w:sz="0" w:space="0" w:color="auto"/>
      </w:divBdr>
      <w:divsChild>
        <w:div w:id="1184980223">
          <w:marLeft w:val="0"/>
          <w:marRight w:val="0"/>
          <w:marTop w:val="0"/>
          <w:marBottom w:val="0"/>
          <w:divBdr>
            <w:top w:val="none" w:sz="0" w:space="0" w:color="auto"/>
            <w:left w:val="none" w:sz="0" w:space="0" w:color="auto"/>
            <w:bottom w:val="none" w:sz="0" w:space="0" w:color="auto"/>
            <w:right w:val="none" w:sz="0" w:space="0" w:color="auto"/>
          </w:divBdr>
        </w:div>
        <w:div w:id="2068532489">
          <w:marLeft w:val="0"/>
          <w:marRight w:val="0"/>
          <w:marTop w:val="0"/>
          <w:marBottom w:val="0"/>
          <w:divBdr>
            <w:top w:val="none" w:sz="0" w:space="0" w:color="auto"/>
            <w:left w:val="none" w:sz="0" w:space="0" w:color="auto"/>
            <w:bottom w:val="none" w:sz="0" w:space="0" w:color="auto"/>
            <w:right w:val="none" w:sz="0" w:space="0" w:color="auto"/>
          </w:divBdr>
        </w:div>
        <w:div w:id="1946381057">
          <w:marLeft w:val="0"/>
          <w:marRight w:val="0"/>
          <w:marTop w:val="0"/>
          <w:marBottom w:val="0"/>
          <w:divBdr>
            <w:top w:val="none" w:sz="0" w:space="0" w:color="auto"/>
            <w:left w:val="none" w:sz="0" w:space="0" w:color="auto"/>
            <w:bottom w:val="none" w:sz="0" w:space="0" w:color="auto"/>
            <w:right w:val="none" w:sz="0" w:space="0" w:color="auto"/>
          </w:divBdr>
        </w:div>
        <w:div w:id="111151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01510-9227-40E0-89E3-9B7A769A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Student</cp:lastModifiedBy>
  <cp:revision>4</cp:revision>
  <cp:lastPrinted>2016-08-30T18:43:00Z</cp:lastPrinted>
  <dcterms:created xsi:type="dcterms:W3CDTF">2016-08-22T13:44:00Z</dcterms:created>
  <dcterms:modified xsi:type="dcterms:W3CDTF">2016-08-30T18:43:00Z</dcterms:modified>
</cp:coreProperties>
</file>