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A8" w:rsidRPr="000C14A8" w:rsidRDefault="000C14A8" w:rsidP="000C14A8">
      <w:pPr>
        <w:spacing w:after="0"/>
        <w:jc w:val="center"/>
        <w:rPr>
          <w:rFonts w:ascii="Arial Narrow" w:hAnsi="Arial Narrow"/>
          <w:b/>
          <w:sz w:val="24"/>
          <w:szCs w:val="28"/>
        </w:rPr>
      </w:pPr>
      <w:r w:rsidRPr="000C14A8">
        <w:rPr>
          <w:rFonts w:ascii="Arial Narrow" w:hAnsi="Arial Narrow"/>
          <w:b/>
          <w:sz w:val="24"/>
          <w:szCs w:val="28"/>
        </w:rPr>
        <w:t xml:space="preserve">Environmental Science </w:t>
      </w:r>
      <w:bookmarkStart w:id="0" w:name="_GoBack"/>
      <w:bookmarkEnd w:id="0"/>
      <w:r w:rsidRPr="000C14A8">
        <w:rPr>
          <w:rFonts w:ascii="Arial Narrow" w:hAnsi="Arial Narrow"/>
          <w:b/>
          <w:sz w:val="24"/>
          <w:szCs w:val="28"/>
        </w:rPr>
        <w:t>Lab Report Details</w:t>
      </w:r>
    </w:p>
    <w:tbl>
      <w:tblPr>
        <w:tblStyle w:val="TableGrid"/>
        <w:tblW w:w="0" w:type="auto"/>
        <w:tblLayout w:type="fixed"/>
        <w:tblLook w:val="04A0" w:firstRow="1" w:lastRow="0" w:firstColumn="1" w:lastColumn="0" w:noHBand="0" w:noVBand="1"/>
      </w:tblPr>
      <w:tblGrid>
        <w:gridCol w:w="2155"/>
        <w:gridCol w:w="4590"/>
        <w:gridCol w:w="1350"/>
        <w:gridCol w:w="1255"/>
      </w:tblGrid>
      <w:tr w:rsidR="000C14A8" w:rsidRPr="000C14A8" w:rsidTr="000C14A8">
        <w:tc>
          <w:tcPr>
            <w:tcW w:w="2155" w:type="dxa"/>
          </w:tcPr>
          <w:p w:rsidR="000C14A8" w:rsidRPr="000C14A8" w:rsidRDefault="000C14A8" w:rsidP="000C14A8">
            <w:pPr>
              <w:spacing w:after="0"/>
              <w:jc w:val="center"/>
              <w:rPr>
                <w:rFonts w:ascii="Arial Narrow" w:hAnsi="Arial Narrow"/>
                <w:b/>
                <w:sz w:val="24"/>
                <w:szCs w:val="28"/>
              </w:rPr>
            </w:pPr>
          </w:p>
        </w:tc>
        <w:tc>
          <w:tcPr>
            <w:tcW w:w="4590" w:type="dxa"/>
          </w:tcPr>
          <w:p w:rsidR="000C14A8" w:rsidRPr="000C14A8" w:rsidRDefault="000C14A8" w:rsidP="000C14A8">
            <w:pPr>
              <w:spacing w:after="0"/>
              <w:jc w:val="center"/>
              <w:rPr>
                <w:rFonts w:ascii="Arial Narrow" w:hAnsi="Arial Narrow"/>
                <w:b/>
                <w:sz w:val="24"/>
                <w:szCs w:val="28"/>
              </w:rPr>
            </w:pPr>
            <w:r w:rsidRPr="000C14A8">
              <w:rPr>
                <w:rFonts w:ascii="Arial Narrow" w:hAnsi="Arial Narrow"/>
                <w:b/>
                <w:sz w:val="24"/>
                <w:szCs w:val="28"/>
              </w:rPr>
              <w:t>Description</w:t>
            </w:r>
          </w:p>
        </w:tc>
        <w:tc>
          <w:tcPr>
            <w:tcW w:w="1350" w:type="dxa"/>
          </w:tcPr>
          <w:p w:rsidR="000C14A8" w:rsidRPr="000C14A8" w:rsidRDefault="000C14A8" w:rsidP="000C14A8">
            <w:pPr>
              <w:spacing w:after="0"/>
              <w:jc w:val="center"/>
              <w:rPr>
                <w:rFonts w:ascii="Arial Narrow" w:hAnsi="Arial Narrow"/>
                <w:b/>
                <w:sz w:val="24"/>
                <w:szCs w:val="28"/>
              </w:rPr>
            </w:pPr>
            <w:r w:rsidRPr="000C14A8">
              <w:rPr>
                <w:rFonts w:ascii="Arial Narrow" w:hAnsi="Arial Narrow"/>
                <w:b/>
                <w:sz w:val="24"/>
                <w:szCs w:val="28"/>
              </w:rPr>
              <w:t>Points Possible</w:t>
            </w:r>
          </w:p>
        </w:tc>
        <w:tc>
          <w:tcPr>
            <w:tcW w:w="1255" w:type="dxa"/>
          </w:tcPr>
          <w:p w:rsidR="000C14A8" w:rsidRPr="000C14A8" w:rsidRDefault="000C14A8" w:rsidP="000C14A8">
            <w:pPr>
              <w:spacing w:after="0"/>
              <w:jc w:val="center"/>
              <w:rPr>
                <w:rFonts w:ascii="Arial Narrow" w:hAnsi="Arial Narrow"/>
                <w:b/>
                <w:sz w:val="24"/>
                <w:szCs w:val="28"/>
              </w:rPr>
            </w:pPr>
            <w:r w:rsidRPr="000C14A8">
              <w:rPr>
                <w:rFonts w:ascii="Arial Narrow" w:hAnsi="Arial Narrow"/>
                <w:b/>
                <w:sz w:val="24"/>
                <w:szCs w:val="28"/>
              </w:rPr>
              <w:t>Points Earned</w:t>
            </w:r>
          </w:p>
        </w:tc>
      </w:tr>
      <w:tr w:rsidR="000C14A8" w:rsidRPr="000C14A8" w:rsidTr="000C14A8">
        <w:trPr>
          <w:trHeight w:val="692"/>
        </w:trPr>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Formatting</w:t>
            </w:r>
          </w:p>
        </w:tc>
        <w:tc>
          <w:tcPr>
            <w:tcW w:w="4590" w:type="dxa"/>
          </w:tcPr>
          <w:p w:rsidR="000C14A8" w:rsidRPr="000C14A8" w:rsidRDefault="000C14A8" w:rsidP="000C14A8">
            <w:pPr>
              <w:spacing w:after="0" w:line="240" w:lineRule="auto"/>
              <w:rPr>
                <w:rFonts w:ascii="Arial Narrow" w:hAnsi="Arial Narrow"/>
                <w:sz w:val="24"/>
                <w:szCs w:val="28"/>
              </w:rPr>
            </w:pPr>
            <w:r w:rsidRPr="000C14A8">
              <w:rPr>
                <w:rFonts w:ascii="Arial Narrow" w:hAnsi="Arial Narrow"/>
                <w:sz w:val="24"/>
                <w:szCs w:val="28"/>
              </w:rPr>
              <w:t>Title, Name, Organization</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3</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Problem/Purpose</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This is a simple statement of the purpose of the lab or the problem being solved.</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Background Information and Bibliography</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Provide a summary of the information you have found that relates to the type of lab you are conducting and cite the source(s).</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10</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Hypothesis</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Make an “If…then…” statement of what you expect to occur in the experiment.</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Variables</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List the independent, dependent and controlled variables.</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3</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Materials Used</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Provide a concise list of the materials that are required to perform the experiment.</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Procedure</w:t>
            </w:r>
          </w:p>
        </w:tc>
        <w:tc>
          <w:tcPr>
            <w:tcW w:w="4590" w:type="dxa"/>
          </w:tcPr>
          <w:p w:rsidR="000C14A8" w:rsidRPr="000C14A8" w:rsidRDefault="000C14A8" w:rsidP="000C14A8">
            <w:pPr>
              <w:spacing w:after="0"/>
              <w:rPr>
                <w:rFonts w:ascii="Arial Narrow" w:hAnsi="Arial Narrow"/>
                <w:b/>
                <w:sz w:val="24"/>
                <w:szCs w:val="28"/>
              </w:rPr>
            </w:pPr>
            <w:r w:rsidRPr="000C14A8">
              <w:rPr>
                <w:rFonts w:ascii="Arial Narrow" w:hAnsi="Arial Narrow"/>
                <w:szCs w:val="24"/>
              </w:rPr>
              <w:t>Should be presented clearly so that a person who has not done the activity can duplicate the activity exactly.  All steps should be numbered.</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5</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Data</w:t>
            </w:r>
          </w:p>
        </w:tc>
        <w:tc>
          <w:tcPr>
            <w:tcW w:w="4590" w:type="dxa"/>
          </w:tcPr>
          <w:p w:rsidR="000C14A8" w:rsidRPr="000C14A8" w:rsidRDefault="000C14A8" w:rsidP="000C14A8">
            <w:pPr>
              <w:spacing w:after="0"/>
              <w:rPr>
                <w:rFonts w:ascii="Arial Narrow" w:hAnsi="Arial Narrow"/>
                <w:szCs w:val="24"/>
              </w:rPr>
            </w:pPr>
            <w:r w:rsidRPr="000C14A8">
              <w:rPr>
                <w:rFonts w:ascii="Arial Narrow" w:hAnsi="Arial Narrow"/>
                <w:szCs w:val="24"/>
              </w:rPr>
              <w:t xml:space="preserve">The best way to report this is a data table.  Always use proper units!  You should also make sure that you are recording both qualitative (observations) as well as quantitative (measurements) data. Use graphs and charts to explain your data.  Remember that on graphs, the independent variable goes on the x—axis and the dependent variable goes on the y-axis.  </w:t>
            </w: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10</w:t>
            </w:r>
          </w:p>
        </w:tc>
        <w:tc>
          <w:tcPr>
            <w:tcW w:w="1255" w:type="dxa"/>
          </w:tcPr>
          <w:p w:rsidR="000C14A8" w:rsidRPr="000C14A8" w:rsidRDefault="000C14A8" w:rsidP="000C14A8">
            <w:pPr>
              <w:spacing w:after="0"/>
              <w:rPr>
                <w:rFonts w:ascii="Arial Narrow" w:hAnsi="Arial Narrow"/>
                <w:b/>
                <w:sz w:val="24"/>
                <w:szCs w:val="28"/>
              </w:rPr>
            </w:pPr>
          </w:p>
        </w:tc>
      </w:tr>
      <w:tr w:rsidR="000C14A8" w:rsidRPr="000C14A8" w:rsidTr="000C14A8">
        <w:tc>
          <w:tcPr>
            <w:tcW w:w="2155"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Analysis/Conclusion</w:t>
            </w:r>
          </w:p>
        </w:tc>
        <w:tc>
          <w:tcPr>
            <w:tcW w:w="4590" w:type="dxa"/>
          </w:tcPr>
          <w:p w:rsidR="000C14A8" w:rsidRPr="000C14A8" w:rsidRDefault="000C14A8" w:rsidP="000C14A8">
            <w:pPr>
              <w:pStyle w:val="ListParagraph"/>
              <w:numPr>
                <w:ilvl w:val="0"/>
                <w:numId w:val="2"/>
              </w:numPr>
              <w:spacing w:after="0"/>
              <w:rPr>
                <w:rFonts w:ascii="Arial Narrow" w:hAnsi="Arial Narrow"/>
                <w:szCs w:val="24"/>
              </w:rPr>
            </w:pPr>
            <w:r w:rsidRPr="000C14A8">
              <w:rPr>
                <w:rFonts w:ascii="Arial Narrow" w:hAnsi="Arial Narrow"/>
                <w:szCs w:val="24"/>
              </w:rPr>
              <w:t>Accept/Reject hypothesis (1). Make sure you restate your hypothesis in this statement.</w:t>
            </w:r>
          </w:p>
          <w:p w:rsidR="000C14A8" w:rsidRPr="000C14A8" w:rsidRDefault="000C14A8" w:rsidP="000C14A8">
            <w:pPr>
              <w:pStyle w:val="ListParagraph"/>
              <w:numPr>
                <w:ilvl w:val="0"/>
                <w:numId w:val="2"/>
              </w:numPr>
              <w:spacing w:after="0"/>
              <w:rPr>
                <w:rFonts w:ascii="Arial Narrow" w:hAnsi="Arial Narrow"/>
                <w:szCs w:val="24"/>
              </w:rPr>
            </w:pPr>
            <w:r w:rsidRPr="000C14A8">
              <w:rPr>
                <w:rFonts w:ascii="Arial Narrow" w:hAnsi="Arial Narrow"/>
                <w:szCs w:val="24"/>
              </w:rPr>
              <w:t>Summarize your data to support your claim (4).  Use the trends in the data and refer to actual data numbers to present interpretations and to explain what the data means.</w:t>
            </w:r>
          </w:p>
          <w:p w:rsidR="000C14A8" w:rsidRPr="000C14A8" w:rsidRDefault="000C14A8" w:rsidP="000C14A8">
            <w:pPr>
              <w:pStyle w:val="ListParagraph"/>
              <w:numPr>
                <w:ilvl w:val="0"/>
                <w:numId w:val="2"/>
              </w:numPr>
              <w:spacing w:after="0"/>
              <w:rPr>
                <w:rFonts w:ascii="Arial Narrow" w:hAnsi="Arial Narrow"/>
                <w:szCs w:val="24"/>
              </w:rPr>
            </w:pPr>
            <w:r w:rsidRPr="000C14A8">
              <w:rPr>
                <w:rFonts w:ascii="Arial Narrow" w:hAnsi="Arial Narrow"/>
                <w:szCs w:val="24"/>
              </w:rPr>
              <w:t xml:space="preserve">Analyze why you got the results you did by using textual support from your background information. Be sure to include scientific terminology (10).  </w:t>
            </w:r>
          </w:p>
          <w:p w:rsidR="000C14A8" w:rsidRPr="000C14A8" w:rsidRDefault="000C14A8" w:rsidP="000C14A8">
            <w:pPr>
              <w:pStyle w:val="ListParagraph"/>
              <w:numPr>
                <w:ilvl w:val="0"/>
                <w:numId w:val="2"/>
              </w:numPr>
              <w:spacing w:after="0"/>
              <w:rPr>
                <w:rFonts w:ascii="Arial Narrow" w:hAnsi="Arial Narrow"/>
                <w:szCs w:val="24"/>
              </w:rPr>
            </w:pPr>
            <w:r w:rsidRPr="000C14A8">
              <w:rPr>
                <w:rFonts w:ascii="Arial Narrow" w:hAnsi="Arial Narrow"/>
                <w:szCs w:val="24"/>
              </w:rPr>
              <w:t>Discuss any errors relevant to your experiment and which were so large as to potentially invalidate your work (1). If there is a way to improve your work, mention them. (NO LAB IS WITHOUT ERROR!!)</w:t>
            </w:r>
          </w:p>
          <w:p w:rsidR="000C14A8" w:rsidRPr="000C14A8" w:rsidRDefault="000C14A8" w:rsidP="000C14A8">
            <w:pPr>
              <w:spacing w:after="0"/>
              <w:rPr>
                <w:rFonts w:ascii="Arial Narrow" w:hAnsi="Arial Narrow"/>
                <w:szCs w:val="24"/>
              </w:rPr>
            </w:pPr>
          </w:p>
        </w:tc>
        <w:tc>
          <w:tcPr>
            <w:tcW w:w="1350" w:type="dxa"/>
          </w:tcPr>
          <w:p w:rsidR="000C14A8" w:rsidRPr="000C14A8" w:rsidRDefault="000C14A8" w:rsidP="000C14A8">
            <w:pPr>
              <w:spacing w:after="0"/>
              <w:rPr>
                <w:rFonts w:ascii="Arial Narrow" w:hAnsi="Arial Narrow"/>
                <w:b/>
                <w:sz w:val="24"/>
                <w:szCs w:val="28"/>
              </w:rPr>
            </w:pPr>
            <w:r w:rsidRPr="000C14A8">
              <w:rPr>
                <w:rFonts w:ascii="Arial Narrow" w:hAnsi="Arial Narrow"/>
                <w:b/>
                <w:sz w:val="24"/>
                <w:szCs w:val="28"/>
              </w:rPr>
              <w:t>16</w:t>
            </w:r>
          </w:p>
        </w:tc>
        <w:tc>
          <w:tcPr>
            <w:tcW w:w="1255" w:type="dxa"/>
          </w:tcPr>
          <w:p w:rsidR="000C14A8" w:rsidRPr="000C14A8" w:rsidRDefault="000C14A8" w:rsidP="000C14A8">
            <w:pPr>
              <w:spacing w:after="0"/>
              <w:rPr>
                <w:rFonts w:ascii="Arial Narrow" w:hAnsi="Arial Narrow"/>
                <w:b/>
                <w:sz w:val="24"/>
                <w:szCs w:val="28"/>
              </w:rPr>
            </w:pPr>
          </w:p>
        </w:tc>
      </w:tr>
    </w:tbl>
    <w:p w:rsidR="004B5E25" w:rsidRDefault="001452F8" w:rsidP="000C14A8">
      <w:pPr>
        <w:pStyle w:val="ListParagraph"/>
        <w:spacing w:after="0"/>
        <w:ind w:left="360"/>
        <w:rPr>
          <w:sz w:val="20"/>
        </w:rPr>
      </w:pPr>
    </w:p>
    <w:p w:rsidR="000C14A8" w:rsidRPr="000C14A8" w:rsidRDefault="000C14A8" w:rsidP="000C14A8">
      <w:pPr>
        <w:pStyle w:val="ListParagraph"/>
        <w:spacing w:after="0"/>
        <w:ind w:left="360"/>
        <w:rPr>
          <w:rFonts w:ascii="Arial Narrow" w:hAnsi="Arial Narrow"/>
          <w:b/>
        </w:rPr>
      </w:pPr>
      <w:r w:rsidRPr="000C14A8">
        <w:rPr>
          <w:rFonts w:ascii="Arial Narrow" w:hAnsi="Arial Narrow"/>
          <w:b/>
          <w:sz w:val="24"/>
        </w:rPr>
        <w:t>Total points: _________/50</w:t>
      </w:r>
    </w:p>
    <w:sectPr w:rsidR="000C14A8" w:rsidRPr="000C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D5BED"/>
    <w:multiLevelType w:val="hybridMultilevel"/>
    <w:tmpl w:val="D7AA5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743C81"/>
    <w:multiLevelType w:val="hybridMultilevel"/>
    <w:tmpl w:val="BF6C23A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A8"/>
    <w:rsid w:val="000C14A8"/>
    <w:rsid w:val="001452F8"/>
    <w:rsid w:val="00801CA7"/>
    <w:rsid w:val="00A5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E9E7B-83BF-4080-A8DB-15F3DE90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4A8"/>
    <w:pPr>
      <w:ind w:left="720"/>
      <w:contextualSpacing/>
    </w:pPr>
  </w:style>
  <w:style w:type="table" w:styleId="TableGrid">
    <w:name w:val="Table Grid"/>
    <w:basedOn w:val="TableNormal"/>
    <w:uiPriority w:val="39"/>
    <w:rsid w:val="000C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Wendie Saullo</cp:lastModifiedBy>
  <cp:revision>3</cp:revision>
  <cp:lastPrinted>2015-09-16T12:30:00Z</cp:lastPrinted>
  <dcterms:created xsi:type="dcterms:W3CDTF">2015-09-04T12:51:00Z</dcterms:created>
  <dcterms:modified xsi:type="dcterms:W3CDTF">2015-09-16T12:30:00Z</dcterms:modified>
</cp:coreProperties>
</file>